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479" w:rsidRDefault="00AA5479" w:rsidP="00AA5479">
      <w:pPr>
        <w:pStyle w:val="Nadpis1"/>
        <w:rPr>
          <w:szCs w:val="28"/>
        </w:rPr>
      </w:pPr>
      <w:r>
        <w:rPr>
          <w:szCs w:val="28"/>
        </w:rPr>
        <w:t>Vzdělávací oblast: Jazyk a jazyková komunikace</w:t>
      </w:r>
    </w:p>
    <w:p w:rsidR="00AA5479" w:rsidRDefault="00AA5479" w:rsidP="00AA547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Vyučovací předmět - Český jazyk a literatura                     </w:t>
      </w:r>
    </w:p>
    <w:p w:rsidR="00AA5479" w:rsidRDefault="00AA5479" w:rsidP="00AA5479">
      <w:pPr>
        <w:rPr>
          <w:sz w:val="28"/>
          <w:szCs w:val="28"/>
        </w:rPr>
      </w:pPr>
      <w:r>
        <w:rPr>
          <w:sz w:val="28"/>
          <w:szCs w:val="28"/>
        </w:rPr>
        <w:t>Ročník: 3.</w:t>
      </w:r>
    </w:p>
    <w:tbl>
      <w:tblPr>
        <w:tblW w:w="0" w:type="auto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7"/>
        <w:gridCol w:w="4820"/>
        <w:gridCol w:w="2268"/>
        <w:gridCol w:w="2126"/>
      </w:tblGrid>
      <w:tr w:rsidR="00AA5479" w:rsidTr="00962811">
        <w:trPr>
          <w:tblHeader/>
        </w:trPr>
        <w:tc>
          <w:tcPr>
            <w:tcW w:w="5387" w:type="dxa"/>
            <w:vAlign w:val="center"/>
          </w:tcPr>
          <w:p w:rsidR="00AA5479" w:rsidRDefault="00AA5479" w:rsidP="00962811">
            <w:pPr>
              <w:pStyle w:val="Nadpis2"/>
              <w:jc w:val="center"/>
            </w:pPr>
            <w:r>
              <w:t>Očekávané školní výstupy</w:t>
            </w:r>
          </w:p>
        </w:tc>
        <w:tc>
          <w:tcPr>
            <w:tcW w:w="4820" w:type="dxa"/>
            <w:vAlign w:val="center"/>
          </w:tcPr>
          <w:p w:rsidR="00AA5479" w:rsidRDefault="00AA5479" w:rsidP="00962811">
            <w:pPr>
              <w:pStyle w:val="Nadpis2"/>
              <w:jc w:val="center"/>
            </w:pPr>
            <w:r>
              <w:t>Učivo</w:t>
            </w:r>
          </w:p>
        </w:tc>
        <w:tc>
          <w:tcPr>
            <w:tcW w:w="2268" w:type="dxa"/>
            <w:vAlign w:val="center"/>
          </w:tcPr>
          <w:p w:rsidR="00AA5479" w:rsidRDefault="00AA5479" w:rsidP="00962811">
            <w:pPr>
              <w:pStyle w:val="Nadpis2"/>
              <w:jc w:val="center"/>
            </w:pPr>
            <w:r>
              <w:t>Vazby</w:t>
            </w:r>
          </w:p>
        </w:tc>
        <w:tc>
          <w:tcPr>
            <w:tcW w:w="2126" w:type="dxa"/>
            <w:vAlign w:val="center"/>
          </w:tcPr>
          <w:p w:rsidR="00AA5479" w:rsidRDefault="00AA5479" w:rsidP="00962811">
            <w:pPr>
              <w:pStyle w:val="Nadpis2"/>
              <w:jc w:val="center"/>
            </w:pPr>
            <w:r>
              <w:t>Poznámky</w:t>
            </w:r>
          </w:p>
        </w:tc>
      </w:tr>
      <w:tr w:rsidR="00AA5479" w:rsidTr="00962811">
        <w:trPr>
          <w:trHeight w:val="4557"/>
        </w:trPr>
        <w:tc>
          <w:tcPr>
            <w:tcW w:w="5387" w:type="dxa"/>
          </w:tcPr>
          <w:p w:rsidR="00AA5479" w:rsidRDefault="00AA5479" w:rsidP="00962811">
            <w:r>
              <w:t xml:space="preserve"> zdokonaluje se v plynulém a výrazném čtení</w:t>
            </w:r>
          </w:p>
          <w:p w:rsidR="00AA5479" w:rsidRDefault="00AA5479" w:rsidP="00962811">
            <w:r>
              <w:t>umí číst potichu i předčítat nahlas</w:t>
            </w:r>
          </w:p>
          <w:p w:rsidR="00AA5479" w:rsidRDefault="00AA5479" w:rsidP="00962811">
            <w:r>
              <w:t>orientuje se v textu</w:t>
            </w:r>
          </w:p>
          <w:p w:rsidR="00AA5479" w:rsidRDefault="00AA5479" w:rsidP="00962811">
            <w:r>
              <w:t>využívá četbu jako zdroj poznatků</w:t>
            </w:r>
          </w:p>
          <w:p w:rsidR="00AA5479" w:rsidRDefault="00AA5479" w:rsidP="00962811">
            <w:r>
              <w:t>čte a porozuměním</w:t>
            </w:r>
          </w:p>
          <w:p w:rsidR="00A520A3" w:rsidRDefault="00AA5479" w:rsidP="00962811">
            <w:r>
              <w:t xml:space="preserve">umí reprodukovat text          </w:t>
            </w:r>
          </w:p>
          <w:p w:rsidR="00AA5479" w:rsidRDefault="00AA5479" w:rsidP="00962811">
            <w:r>
              <w:t xml:space="preserve">                                                             </w:t>
            </w:r>
          </w:p>
          <w:p w:rsidR="00AA5479" w:rsidRPr="00344251" w:rsidRDefault="00A520A3" w:rsidP="00962811">
            <w:pPr>
              <w:rPr>
                <w:color w:val="000000" w:themeColor="text1"/>
              </w:rPr>
            </w:pPr>
            <w:r w:rsidRPr="00344251">
              <w:rPr>
                <w:color w:val="000000" w:themeColor="text1"/>
              </w:rPr>
              <w:t>umí rozlišit ve slově kořen, část příponovou, předponovou a koncovku</w:t>
            </w:r>
          </w:p>
          <w:p w:rsidR="00A520A3" w:rsidRPr="00344251" w:rsidRDefault="00A520A3" w:rsidP="00962811">
            <w:pPr>
              <w:rPr>
                <w:color w:val="000000" w:themeColor="text1"/>
              </w:rPr>
            </w:pPr>
            <w:r w:rsidRPr="00344251">
              <w:rPr>
                <w:color w:val="000000" w:themeColor="text1"/>
              </w:rPr>
              <w:t>umí psát správně i/y ve slovech po obojetných souhláskách</w:t>
            </w:r>
          </w:p>
          <w:p w:rsidR="00AA5479" w:rsidRDefault="00AA5479" w:rsidP="00962811">
            <w:r>
              <w:t>zná vyjmenovaná slova a jejich pravopis</w:t>
            </w:r>
          </w:p>
          <w:p w:rsidR="00AA5479" w:rsidRDefault="00AA5479" w:rsidP="00962811"/>
          <w:p w:rsidR="00AA5479" w:rsidRDefault="00AA5479" w:rsidP="00962811">
            <w:r>
              <w:t>rozpozná znělé a neznělé souhlásky uvnitř slova</w:t>
            </w:r>
          </w:p>
          <w:p w:rsidR="00AA5479" w:rsidRDefault="00AA5479" w:rsidP="00962811">
            <w:r>
              <w:t>osvojuje si pravopis znělých a neznělých souhlásek</w:t>
            </w:r>
          </w:p>
          <w:p w:rsidR="00AA5479" w:rsidRDefault="00AA5479" w:rsidP="00962811"/>
          <w:p w:rsidR="00AA5479" w:rsidRDefault="00AA5479" w:rsidP="00962811">
            <w:r>
              <w:t>pozná podstatné jméno</w:t>
            </w:r>
          </w:p>
          <w:p w:rsidR="00AA5479" w:rsidRDefault="00AA5479" w:rsidP="00962811">
            <w:r>
              <w:t xml:space="preserve">umí určit rod, číslo, pád </w:t>
            </w:r>
            <w:proofErr w:type="spellStart"/>
            <w:r>
              <w:t>podst</w:t>
            </w:r>
            <w:proofErr w:type="spellEnd"/>
            <w:r>
              <w:t xml:space="preserve">. </w:t>
            </w:r>
            <w:proofErr w:type="spellStart"/>
            <w:r>
              <w:t>jm</w:t>
            </w:r>
            <w:proofErr w:type="spellEnd"/>
            <w:r>
              <w:t>.</w:t>
            </w:r>
          </w:p>
          <w:p w:rsidR="00AA5479" w:rsidRDefault="00AA5479" w:rsidP="00962811">
            <w:r>
              <w:t>rozlišuje názvy obcí a ulic a správně je píše</w:t>
            </w:r>
          </w:p>
          <w:p w:rsidR="00AA5479" w:rsidRDefault="00AA5479" w:rsidP="00962811"/>
          <w:p w:rsidR="00AA5479" w:rsidRDefault="00AA5479" w:rsidP="00962811">
            <w:r>
              <w:t>pozná sloveso</w:t>
            </w:r>
          </w:p>
          <w:p w:rsidR="00AA5479" w:rsidRDefault="00AA5479" w:rsidP="00962811">
            <w:r>
              <w:t>umí určit osobu, číslo a čas sloves</w:t>
            </w:r>
          </w:p>
          <w:p w:rsidR="00AA5479" w:rsidRDefault="00AA5479" w:rsidP="00962811"/>
          <w:p w:rsidR="00AA5479" w:rsidRDefault="00AA5479" w:rsidP="00962811">
            <w:r>
              <w:t>určí slovní druhy - předložky a spojky</w:t>
            </w:r>
          </w:p>
          <w:p w:rsidR="00AA5479" w:rsidRDefault="00AA5479" w:rsidP="00962811">
            <w:r>
              <w:t>pozná předložky a umí je napsat s </w:t>
            </w:r>
            <w:proofErr w:type="spellStart"/>
            <w:r>
              <w:t>podst</w:t>
            </w:r>
            <w:proofErr w:type="spellEnd"/>
            <w:r>
              <w:t xml:space="preserve">. </w:t>
            </w:r>
            <w:proofErr w:type="spellStart"/>
            <w:r>
              <w:t>jm</w:t>
            </w:r>
            <w:proofErr w:type="spellEnd"/>
            <w:r>
              <w:t>.</w:t>
            </w:r>
          </w:p>
          <w:p w:rsidR="00AA5479" w:rsidRDefault="00AA5479" w:rsidP="00962811"/>
          <w:p w:rsidR="00AA5479" w:rsidRDefault="00AA5479" w:rsidP="00962811">
            <w:r>
              <w:t>zná příklady slov souznačných a protikladných a umí je použít ve větě</w:t>
            </w:r>
          </w:p>
          <w:p w:rsidR="00A520A3" w:rsidRPr="00344251" w:rsidRDefault="00A520A3" w:rsidP="00A520A3">
            <w:pPr>
              <w:rPr>
                <w:color w:val="000000" w:themeColor="text1"/>
              </w:rPr>
            </w:pPr>
            <w:bookmarkStart w:id="0" w:name="_GoBack"/>
            <w:r w:rsidRPr="00344251">
              <w:rPr>
                <w:color w:val="000000" w:themeColor="text1"/>
              </w:rPr>
              <w:lastRenderedPageBreak/>
              <w:t>rozlišuje větu jednoduchou a souvětí, vhodně změní větu jednoduchou v souvětí,</w:t>
            </w:r>
            <w:r w:rsidR="00070ED0" w:rsidRPr="00344251">
              <w:rPr>
                <w:color w:val="000000" w:themeColor="text1"/>
              </w:rPr>
              <w:t xml:space="preserve"> </w:t>
            </w:r>
            <w:r w:rsidRPr="00344251">
              <w:rPr>
                <w:color w:val="000000" w:themeColor="text1"/>
              </w:rPr>
              <w:t>užívá vhodných spojovacích výrazů a obměňuje je</w:t>
            </w:r>
          </w:p>
          <w:bookmarkEnd w:id="0"/>
          <w:p w:rsidR="00A520A3" w:rsidRDefault="00A520A3" w:rsidP="00A520A3"/>
          <w:p w:rsidR="00AA5479" w:rsidRDefault="00AA5479" w:rsidP="00962811"/>
          <w:p w:rsidR="00AA5479" w:rsidRDefault="00AA5479" w:rsidP="00962811"/>
          <w:p w:rsidR="00AA5479" w:rsidRDefault="00AA5479" w:rsidP="00962811"/>
          <w:p w:rsidR="00AA5479" w:rsidRDefault="00AA5479" w:rsidP="00962811"/>
          <w:p w:rsidR="00AA5479" w:rsidRDefault="00AA5479" w:rsidP="00962811">
            <w:proofErr w:type="gramStart"/>
            <w:r>
              <w:t>orientuje</w:t>
            </w:r>
            <w:proofErr w:type="gramEnd"/>
            <w:r>
              <w:t xml:space="preserve"> se textu </w:t>
            </w:r>
            <w:proofErr w:type="gramStart"/>
            <w:r>
              <w:t>slyšeném</w:t>
            </w:r>
            <w:proofErr w:type="gramEnd"/>
            <w:r>
              <w:t xml:space="preserve"> i čteném</w:t>
            </w:r>
          </w:p>
          <w:p w:rsidR="00AA5479" w:rsidRDefault="00AA5479" w:rsidP="00962811">
            <w:r>
              <w:t>je schopen vypravovat podle osnovy</w:t>
            </w:r>
          </w:p>
          <w:p w:rsidR="00AA5479" w:rsidRDefault="00AA5479" w:rsidP="00962811">
            <w:r>
              <w:t>umí věrohodně popsat předmět</w:t>
            </w:r>
          </w:p>
          <w:p w:rsidR="00AA5479" w:rsidRDefault="00AA5479" w:rsidP="00962811">
            <w:r>
              <w:t>umí telefonovat</w:t>
            </w:r>
          </w:p>
          <w:p w:rsidR="00AA5479" w:rsidRDefault="00AA5479" w:rsidP="00962811">
            <w:r>
              <w:t>umí napsat adresu, přání, pozdrav na pohlednici</w:t>
            </w:r>
          </w:p>
          <w:p w:rsidR="00AA5479" w:rsidRDefault="00AA5479" w:rsidP="00962811"/>
          <w:p w:rsidR="00AA5479" w:rsidRDefault="00AA5479" w:rsidP="00962811">
            <w:r>
              <w:t>dbá na úpravu v sešitě</w:t>
            </w:r>
          </w:p>
        </w:tc>
        <w:tc>
          <w:tcPr>
            <w:tcW w:w="4820" w:type="dxa"/>
          </w:tcPr>
          <w:p w:rsidR="00AA5479" w:rsidRDefault="00AA5479" w:rsidP="00962811">
            <w:r>
              <w:lastRenderedPageBreak/>
              <w:t>čtení</w:t>
            </w:r>
          </w:p>
          <w:p w:rsidR="00AA5479" w:rsidRDefault="00AA5479" w:rsidP="00962811"/>
          <w:p w:rsidR="00AA5479" w:rsidRDefault="00AA5479" w:rsidP="00962811"/>
          <w:p w:rsidR="00AA5479" w:rsidRDefault="00AA5479" w:rsidP="00962811"/>
          <w:p w:rsidR="00AA5479" w:rsidRDefault="00AA5479" w:rsidP="00962811"/>
          <w:p w:rsidR="00AA5479" w:rsidRDefault="00AA5479" w:rsidP="00962811"/>
          <w:p w:rsidR="00AA5479" w:rsidRDefault="00AA5479" w:rsidP="00962811"/>
          <w:p w:rsidR="00AA5479" w:rsidRDefault="00AA5479" w:rsidP="00962811">
            <w:r>
              <w:t>vyjmenovaná slova</w:t>
            </w:r>
          </w:p>
          <w:p w:rsidR="00AA5479" w:rsidRDefault="00AA5479" w:rsidP="00962811"/>
          <w:p w:rsidR="00AA5479" w:rsidRDefault="00AA5479" w:rsidP="00962811"/>
          <w:p w:rsidR="00A520A3" w:rsidRDefault="00A520A3" w:rsidP="00962811"/>
          <w:p w:rsidR="00A520A3" w:rsidRDefault="00A520A3" w:rsidP="00962811"/>
          <w:p w:rsidR="00A520A3" w:rsidRDefault="00A520A3" w:rsidP="00962811"/>
          <w:p w:rsidR="00AA5479" w:rsidRDefault="00AA5479" w:rsidP="00962811">
            <w:r>
              <w:t>znělé a neznělé souhlásky</w:t>
            </w:r>
          </w:p>
          <w:p w:rsidR="00AA5479" w:rsidRDefault="00AA5479" w:rsidP="00962811"/>
          <w:p w:rsidR="00AA5479" w:rsidRDefault="00AA5479" w:rsidP="00962811"/>
          <w:p w:rsidR="00AA5479" w:rsidRDefault="00AA5479" w:rsidP="00962811">
            <w:r>
              <w:t>podstatná jména</w:t>
            </w:r>
          </w:p>
          <w:p w:rsidR="00AA5479" w:rsidRDefault="00AA5479" w:rsidP="00962811"/>
          <w:p w:rsidR="00AA5479" w:rsidRDefault="00AA5479" w:rsidP="00962811"/>
          <w:p w:rsidR="00AA5479" w:rsidRDefault="00AA5479" w:rsidP="00962811"/>
          <w:p w:rsidR="00AA5479" w:rsidRDefault="00AA5479" w:rsidP="00962811">
            <w:r>
              <w:t>slovesa</w:t>
            </w:r>
          </w:p>
          <w:p w:rsidR="00AA5479" w:rsidRDefault="00AA5479" w:rsidP="00962811"/>
          <w:p w:rsidR="00AA5479" w:rsidRDefault="00AA5479" w:rsidP="00962811"/>
          <w:p w:rsidR="00AA5479" w:rsidRDefault="00AA5479" w:rsidP="00962811">
            <w:r>
              <w:t>ostatní slovní druhy</w:t>
            </w:r>
          </w:p>
          <w:p w:rsidR="00AA5479" w:rsidRDefault="00AA5479" w:rsidP="00962811"/>
          <w:p w:rsidR="00AA5479" w:rsidRDefault="00AA5479" w:rsidP="00962811"/>
          <w:p w:rsidR="00AA5479" w:rsidRDefault="00AA5479" w:rsidP="00962811">
            <w:r>
              <w:t>slova souznačná a protikladná</w:t>
            </w:r>
          </w:p>
          <w:p w:rsidR="00AA5479" w:rsidRDefault="00AA5479" w:rsidP="00962811"/>
          <w:p w:rsidR="00AA5479" w:rsidRDefault="00AA5479" w:rsidP="00962811"/>
          <w:p w:rsidR="00AA5479" w:rsidRDefault="00AA5479" w:rsidP="00962811"/>
          <w:p w:rsidR="00AA5479" w:rsidRDefault="00AA5479" w:rsidP="00962811">
            <w:r>
              <w:t>vyjadřovací schopnosti</w:t>
            </w:r>
          </w:p>
          <w:p w:rsidR="00AA5479" w:rsidRDefault="00AA5479" w:rsidP="00962811"/>
          <w:p w:rsidR="00AA5479" w:rsidRDefault="00AA5479" w:rsidP="00962811"/>
          <w:p w:rsidR="00AA5479" w:rsidRDefault="00AA5479" w:rsidP="00962811"/>
          <w:p w:rsidR="00AA5479" w:rsidRDefault="00AA5479" w:rsidP="00962811"/>
          <w:p w:rsidR="00AA5479" w:rsidRDefault="00AA5479" w:rsidP="00962811"/>
          <w:p w:rsidR="00A520A3" w:rsidRDefault="00A520A3" w:rsidP="00962811"/>
          <w:p w:rsidR="00A520A3" w:rsidRDefault="00A520A3" w:rsidP="00962811"/>
          <w:p w:rsidR="00A520A3" w:rsidRDefault="00A520A3" w:rsidP="00962811"/>
          <w:p w:rsidR="00A520A3" w:rsidRDefault="00A520A3" w:rsidP="00962811"/>
          <w:p w:rsidR="00A520A3" w:rsidRDefault="00A520A3" w:rsidP="00962811"/>
          <w:p w:rsidR="00A520A3" w:rsidRDefault="00A520A3" w:rsidP="00962811"/>
          <w:p w:rsidR="00AA5479" w:rsidRDefault="00AA5479" w:rsidP="00962811">
            <w:r>
              <w:t>Psaní</w:t>
            </w:r>
          </w:p>
        </w:tc>
        <w:tc>
          <w:tcPr>
            <w:tcW w:w="2268" w:type="dxa"/>
          </w:tcPr>
          <w:p w:rsidR="00AA5479" w:rsidRDefault="00AA5479" w:rsidP="00962811">
            <w:r>
              <w:lastRenderedPageBreak/>
              <w:t>OSV –</w:t>
            </w:r>
            <w:r>
              <w:rPr>
                <w:u w:val="single"/>
              </w:rPr>
              <w:t xml:space="preserve">Seberegulace a </w:t>
            </w:r>
            <w:proofErr w:type="gramStart"/>
            <w:r>
              <w:rPr>
                <w:u w:val="single"/>
              </w:rPr>
              <w:t xml:space="preserve">sebeorganizace </w:t>
            </w:r>
            <w:r>
              <w:t xml:space="preserve"> (organizace</w:t>
            </w:r>
            <w:proofErr w:type="gramEnd"/>
            <w:r>
              <w:t xml:space="preserve"> vlastního času)</w:t>
            </w:r>
          </w:p>
          <w:p w:rsidR="00AA5479" w:rsidRDefault="00AA5479" w:rsidP="00962811">
            <w:pPr>
              <w:rPr>
                <w:u w:val="single"/>
              </w:rPr>
            </w:pPr>
            <w:r>
              <w:t xml:space="preserve">         </w:t>
            </w:r>
            <w:r>
              <w:rPr>
                <w:u w:val="single"/>
              </w:rPr>
              <w:t>- Řešení problémů a rozhodovací dovednosti</w:t>
            </w:r>
          </w:p>
          <w:p w:rsidR="00AA5479" w:rsidRDefault="00AA5479" w:rsidP="00962811"/>
          <w:p w:rsidR="00AA5479" w:rsidRDefault="00AA5479" w:rsidP="00962811">
            <w:r>
              <w:t xml:space="preserve">EGS </w:t>
            </w:r>
            <w:r>
              <w:rPr>
                <w:u w:val="single"/>
              </w:rPr>
              <w:t>– Objevujeme Evropu a svět</w:t>
            </w:r>
          </w:p>
          <w:p w:rsidR="00AA5479" w:rsidRDefault="00AA5479" w:rsidP="00962811"/>
          <w:p w:rsidR="00AA5479" w:rsidRDefault="00AA5479" w:rsidP="00962811"/>
          <w:p w:rsidR="00AA5479" w:rsidRDefault="00AA5479" w:rsidP="00962811">
            <w:pPr>
              <w:rPr>
                <w:u w:val="single"/>
              </w:rPr>
            </w:pPr>
            <w:r>
              <w:t xml:space="preserve">EV – </w:t>
            </w:r>
            <w:r>
              <w:rPr>
                <w:u w:val="single"/>
              </w:rPr>
              <w:t>Lidské aktivity a problémy životního prostředí</w:t>
            </w:r>
          </w:p>
          <w:p w:rsidR="00AA5479" w:rsidRDefault="00AA5479" w:rsidP="00962811">
            <w:pPr>
              <w:rPr>
                <w:u w:val="single"/>
              </w:rPr>
            </w:pPr>
          </w:p>
          <w:p w:rsidR="00AA5479" w:rsidRDefault="00AA5479" w:rsidP="00962811"/>
          <w:p w:rsidR="00AA5479" w:rsidRDefault="00AA5479" w:rsidP="00962811">
            <w:r>
              <w:t xml:space="preserve">MV – </w:t>
            </w:r>
            <w:r>
              <w:rPr>
                <w:u w:val="single"/>
              </w:rPr>
              <w:t>Interpretace vztahu mediálních sdělení a reality</w:t>
            </w:r>
          </w:p>
          <w:p w:rsidR="00AA5479" w:rsidRDefault="00AA5479" w:rsidP="00962811"/>
          <w:p w:rsidR="00AA5479" w:rsidRDefault="00AA5479" w:rsidP="00962811">
            <w:r>
              <w:t xml:space="preserve">MKV – </w:t>
            </w:r>
            <w:r>
              <w:rPr>
                <w:u w:val="single"/>
              </w:rPr>
              <w:t xml:space="preserve">Etnický původ </w:t>
            </w:r>
            <w:r>
              <w:t>– postavení národnostních menšin</w:t>
            </w:r>
          </w:p>
          <w:p w:rsidR="00AA5479" w:rsidRDefault="00AA5479" w:rsidP="00962811"/>
          <w:p w:rsidR="00AA5479" w:rsidRDefault="00AA5479" w:rsidP="00962811">
            <w:pPr>
              <w:rPr>
                <w:u w:val="single"/>
              </w:rPr>
            </w:pPr>
            <w:r>
              <w:t xml:space="preserve">VDO </w:t>
            </w:r>
            <w:r>
              <w:rPr>
                <w:u w:val="single"/>
              </w:rPr>
              <w:t xml:space="preserve">– Občan, občanská společnost </w:t>
            </w:r>
            <w:r>
              <w:rPr>
                <w:u w:val="single"/>
              </w:rPr>
              <w:lastRenderedPageBreak/>
              <w:t>a stát</w:t>
            </w:r>
          </w:p>
          <w:p w:rsidR="00AA5479" w:rsidRDefault="00AA5479" w:rsidP="00962811"/>
          <w:p w:rsidR="00AA5479" w:rsidRDefault="00AA5479" w:rsidP="00962811"/>
          <w:p w:rsidR="00AA5479" w:rsidRDefault="00AA5479" w:rsidP="00962811"/>
          <w:p w:rsidR="00AA5479" w:rsidRDefault="00AA5479" w:rsidP="00962811"/>
          <w:p w:rsidR="00AA5479" w:rsidRDefault="00AA5479" w:rsidP="00962811"/>
          <w:p w:rsidR="00AA5479" w:rsidRDefault="00AA5479" w:rsidP="00962811"/>
          <w:p w:rsidR="00AA5479" w:rsidRDefault="00AA5479" w:rsidP="00962811"/>
          <w:p w:rsidR="00AA5479" w:rsidRDefault="00AA5479" w:rsidP="00962811"/>
          <w:p w:rsidR="00AA5479" w:rsidRDefault="00AA5479" w:rsidP="00962811"/>
          <w:p w:rsidR="00AA5479" w:rsidRDefault="00AA5479" w:rsidP="00962811"/>
          <w:p w:rsidR="00AA5479" w:rsidRDefault="00AA5479" w:rsidP="00962811"/>
          <w:p w:rsidR="00AA5479" w:rsidRDefault="00AA5479" w:rsidP="00962811"/>
          <w:p w:rsidR="00AA5479" w:rsidRDefault="00AA5479" w:rsidP="00962811"/>
          <w:p w:rsidR="00AA5479" w:rsidRDefault="00AA5479" w:rsidP="00962811"/>
          <w:p w:rsidR="00AA5479" w:rsidRDefault="00AA5479" w:rsidP="00962811">
            <w:r>
              <w:t xml:space="preserve">MV - kritické čtení - vliv médií </w:t>
            </w:r>
            <w:proofErr w:type="gramStart"/>
            <w:r>
              <w:t>ve</w:t>
            </w:r>
            <w:proofErr w:type="gramEnd"/>
            <w:r>
              <w:t xml:space="preserve">   </w:t>
            </w:r>
          </w:p>
          <w:p w:rsidR="00AA5479" w:rsidRDefault="00AA5479" w:rsidP="00962811">
            <w:r>
              <w:t xml:space="preserve">společnosti </w:t>
            </w:r>
          </w:p>
          <w:p w:rsidR="00AA5479" w:rsidRDefault="00AA5479" w:rsidP="00962811">
            <w:r>
              <w:t xml:space="preserve">MKV - lidské vztahy, princip slušného chování, tolerance, empatie a vžití se do role druhého   </w:t>
            </w:r>
          </w:p>
          <w:p w:rsidR="00AA5479" w:rsidRDefault="00AA5479" w:rsidP="00962811"/>
          <w:p w:rsidR="00AA5479" w:rsidRDefault="00AA5479" w:rsidP="00962811">
            <w:r>
              <w:t xml:space="preserve">                        </w:t>
            </w:r>
          </w:p>
        </w:tc>
        <w:tc>
          <w:tcPr>
            <w:tcW w:w="2126" w:type="dxa"/>
          </w:tcPr>
          <w:p w:rsidR="00AA5479" w:rsidRDefault="00AA5479" w:rsidP="00962811">
            <w:proofErr w:type="spellStart"/>
            <w:r>
              <w:lastRenderedPageBreak/>
              <w:t>Prv</w:t>
            </w:r>
            <w:proofErr w:type="spellEnd"/>
            <w:r>
              <w:t xml:space="preserve"> – </w:t>
            </w:r>
            <w:proofErr w:type="gramStart"/>
            <w:r>
              <w:t>Vztahy , Evropa</w:t>
            </w:r>
            <w:proofErr w:type="gramEnd"/>
          </w:p>
        </w:tc>
      </w:tr>
    </w:tbl>
    <w:p w:rsidR="0006247C" w:rsidRPr="00AA5479" w:rsidRDefault="0006247C">
      <w:pPr>
        <w:rPr>
          <w:rFonts w:ascii="Arial" w:hAnsi="Arial" w:cs="Arial"/>
        </w:rPr>
      </w:pPr>
    </w:p>
    <w:sectPr w:rsidR="0006247C" w:rsidRPr="00AA5479" w:rsidSect="00AA547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734"/>
    <w:rsid w:val="0006247C"/>
    <w:rsid w:val="00070ED0"/>
    <w:rsid w:val="00344251"/>
    <w:rsid w:val="00540734"/>
    <w:rsid w:val="00A520A3"/>
    <w:rsid w:val="00AA5479"/>
    <w:rsid w:val="00EE3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A5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AA5479"/>
    <w:pPr>
      <w:keepNext/>
      <w:outlineLvl w:val="0"/>
    </w:pPr>
    <w:rPr>
      <w:b/>
      <w:sz w:val="28"/>
      <w:szCs w:val="20"/>
    </w:rPr>
  </w:style>
  <w:style w:type="paragraph" w:styleId="Nadpis2">
    <w:name w:val="heading 2"/>
    <w:basedOn w:val="Normln"/>
    <w:next w:val="Normln"/>
    <w:link w:val="Nadpis2Char"/>
    <w:qFormat/>
    <w:rsid w:val="00AA5479"/>
    <w:pPr>
      <w:keepNext/>
      <w:outlineLvl w:val="1"/>
    </w:pPr>
    <w:rPr>
      <w:b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AA5479"/>
    <w:rPr>
      <w:rFonts w:ascii="Times New Roman" w:eastAsia="Times New Roman" w:hAnsi="Times New Roman" w:cs="Times New Roman"/>
      <w:b/>
      <w:sz w:val="28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rsid w:val="00AA5479"/>
    <w:rPr>
      <w:rFonts w:ascii="Times New Roman" w:eastAsia="Times New Roman" w:hAnsi="Times New Roman" w:cs="Times New Roman"/>
      <w:b/>
      <w:sz w:val="24"/>
      <w:szCs w:val="20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A5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AA5479"/>
    <w:pPr>
      <w:keepNext/>
      <w:outlineLvl w:val="0"/>
    </w:pPr>
    <w:rPr>
      <w:b/>
      <w:sz w:val="28"/>
      <w:szCs w:val="20"/>
    </w:rPr>
  </w:style>
  <w:style w:type="paragraph" w:styleId="Nadpis2">
    <w:name w:val="heading 2"/>
    <w:basedOn w:val="Normln"/>
    <w:next w:val="Normln"/>
    <w:link w:val="Nadpis2Char"/>
    <w:qFormat/>
    <w:rsid w:val="00AA5479"/>
    <w:pPr>
      <w:keepNext/>
      <w:outlineLvl w:val="1"/>
    </w:pPr>
    <w:rPr>
      <w:b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AA5479"/>
    <w:rPr>
      <w:rFonts w:ascii="Times New Roman" w:eastAsia="Times New Roman" w:hAnsi="Times New Roman" w:cs="Times New Roman"/>
      <w:b/>
      <w:sz w:val="28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rsid w:val="00AA5479"/>
    <w:rPr>
      <w:rFonts w:ascii="Times New Roman" w:eastAsia="Times New Roman" w:hAnsi="Times New Roman" w:cs="Times New Roman"/>
      <w:b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Matlas</dc:creator>
  <cp:lastModifiedBy>Zastupce</cp:lastModifiedBy>
  <cp:revision>4</cp:revision>
  <dcterms:created xsi:type="dcterms:W3CDTF">2018-09-03T11:01:00Z</dcterms:created>
  <dcterms:modified xsi:type="dcterms:W3CDTF">2019-05-15T10:27:00Z</dcterms:modified>
</cp:coreProperties>
</file>